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6" w:rsidRPr="0044680D" w:rsidRDefault="00591976" w:rsidP="00591976">
      <w:pPr>
        <w:autoSpaceDE w:val="0"/>
        <w:autoSpaceDN w:val="0"/>
        <w:adjustRightInd w:val="0"/>
        <w:spacing w:after="0" w:line="288" w:lineRule="auto"/>
        <w:jc w:val="both"/>
        <w:textAlignment w:val="center"/>
        <w:rPr>
          <w:rFonts w:cs="Times New Roman"/>
          <w:iCs/>
          <w:sz w:val="24"/>
          <w:szCs w:val="24"/>
          <w:lang w:val="en-US"/>
        </w:rPr>
      </w:pPr>
      <w:bookmarkStart w:id="0" w:name="_GoBack"/>
      <w:bookmarkEnd w:id="0"/>
      <w:r w:rsidRPr="0044680D">
        <w:rPr>
          <w:rFonts w:cs="Times New Roman"/>
          <w:iCs/>
          <w:sz w:val="24"/>
          <w:szCs w:val="24"/>
          <w:lang w:val="en-US"/>
        </w:rPr>
        <w:t>Nordic Light - and its impact on the design of apertures in Nordic architecture</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Living on the northern-most part of the globe means we experience the Nordic light every day, and this dissertation is about this very special light.</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 xml:space="preserve">Traditionally, the northern people have been very conscious of the Nordic daylight. They see the Nordic light as a distinctive feature of the northern countries as well as of great importance for the experience of Nordic architecture. </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That is also the basis of this dissertation.</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But what are the characteristics of the Nordic light? Does it differ at all from other kinds of daylight? And does Nordic architecture in fact relate specifically to the Nordic light? Based on these questions, the dissertation will focus on the following issue:</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i/>
          <w:iCs/>
          <w:caps w:val="0"/>
          <w:color w:val="auto"/>
        </w:rPr>
        <w:t>What are the characteristics of the Nordic light and how does it manifest itself in Nordic architecture?</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p>
    <w:p w:rsidR="00B92DDA"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 xml:space="preserve">The dissertation is </w:t>
      </w:r>
      <w:r w:rsidRPr="00591976">
        <w:rPr>
          <w:rStyle w:val="UnderoverskriftCalibript10"/>
          <w:rFonts w:ascii="Times New Roman" w:hAnsi="Times New Roman" w:cs="Times New Roman"/>
          <w:caps w:val="0"/>
          <w:color w:val="auto"/>
          <w:lang w:val="en-GB"/>
        </w:rPr>
        <w:t>organised</w:t>
      </w:r>
      <w:r w:rsidRPr="00591976">
        <w:rPr>
          <w:rStyle w:val="UnderoverskriftCalibript10"/>
          <w:rFonts w:ascii="Times New Roman" w:hAnsi="Times New Roman" w:cs="Times New Roman"/>
          <w:caps w:val="0"/>
          <w:color w:val="auto"/>
        </w:rPr>
        <w:t xml:space="preserve"> in four main sections: </w:t>
      </w:r>
      <w:r w:rsidRPr="00591976">
        <w:rPr>
          <w:rStyle w:val="UnderoverskriftCalibript10"/>
          <w:rFonts w:ascii="Times New Roman" w:hAnsi="Times New Roman" w:cs="Times New Roman"/>
          <w:i/>
          <w:iCs/>
          <w:caps w:val="0"/>
          <w:color w:val="auto"/>
        </w:rPr>
        <w:t>Prologue</w:t>
      </w:r>
      <w:r w:rsidRPr="00591976">
        <w:rPr>
          <w:rStyle w:val="UnderoverskriftCalibript10"/>
          <w:rFonts w:ascii="Times New Roman" w:hAnsi="Times New Roman" w:cs="Times New Roman"/>
          <w:caps w:val="0"/>
          <w:color w:val="auto"/>
        </w:rPr>
        <w:t xml:space="preserve">, </w:t>
      </w:r>
      <w:r w:rsidRPr="00591976">
        <w:rPr>
          <w:rStyle w:val="UnderoverskriftCalibript10"/>
          <w:rFonts w:ascii="Times New Roman" w:hAnsi="Times New Roman" w:cs="Times New Roman"/>
          <w:i/>
          <w:iCs/>
          <w:caps w:val="0"/>
          <w:color w:val="auto"/>
        </w:rPr>
        <w:t>Light Characteristics</w:t>
      </w:r>
      <w:r w:rsidRPr="00591976">
        <w:rPr>
          <w:rStyle w:val="UnderoverskriftCalibript10"/>
          <w:rFonts w:ascii="Times New Roman" w:hAnsi="Times New Roman" w:cs="Times New Roman"/>
          <w:caps w:val="0"/>
          <w:color w:val="auto"/>
        </w:rPr>
        <w:t xml:space="preserve">, </w:t>
      </w:r>
      <w:r w:rsidRPr="00591976">
        <w:rPr>
          <w:rStyle w:val="UnderoverskriftCalibript10"/>
          <w:rFonts w:ascii="Times New Roman" w:hAnsi="Times New Roman" w:cs="Times New Roman"/>
          <w:i/>
          <w:iCs/>
          <w:caps w:val="0"/>
          <w:color w:val="auto"/>
        </w:rPr>
        <w:t>Light Modelling</w:t>
      </w:r>
      <w:r w:rsidRPr="00591976">
        <w:rPr>
          <w:rStyle w:val="UnderoverskriftCalibript10"/>
          <w:rFonts w:ascii="Times New Roman" w:hAnsi="Times New Roman" w:cs="Times New Roman"/>
          <w:caps w:val="0"/>
          <w:color w:val="auto"/>
        </w:rPr>
        <w:t xml:space="preserve"> and </w:t>
      </w:r>
      <w:r w:rsidRPr="00591976">
        <w:rPr>
          <w:rStyle w:val="UnderoverskriftCalibript10"/>
          <w:rFonts w:ascii="Times New Roman" w:hAnsi="Times New Roman" w:cs="Times New Roman"/>
          <w:i/>
          <w:iCs/>
          <w:caps w:val="0"/>
          <w:color w:val="auto"/>
        </w:rPr>
        <w:t>Epilogue</w:t>
      </w:r>
      <w:r w:rsidRPr="00591976">
        <w:rPr>
          <w:rStyle w:val="UnderoverskriftCalibript10"/>
          <w:rFonts w:ascii="Times New Roman" w:hAnsi="Times New Roman" w:cs="Times New Roman"/>
          <w:caps w:val="0"/>
          <w:color w:val="auto"/>
        </w:rPr>
        <w:t xml:space="preserve">. </w:t>
      </w:r>
    </w:p>
    <w:p w:rsidR="00942B7C"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 xml:space="preserve">The first main section makes use of many different statements in order to describe the understanding of the term Nordic. The second section on Light Characteristics makes use of </w:t>
      </w:r>
      <w:r w:rsidRPr="00591976">
        <w:rPr>
          <w:rStyle w:val="UnderoverskriftCalibript10"/>
          <w:rFonts w:ascii="Times New Roman" w:hAnsi="Times New Roman" w:cs="Times New Roman"/>
          <w:i/>
          <w:iCs/>
          <w:caps w:val="0"/>
          <w:color w:val="auto"/>
        </w:rPr>
        <w:t>meteorology</w:t>
      </w:r>
      <w:r w:rsidRPr="00591976">
        <w:rPr>
          <w:rStyle w:val="UnderoverskriftCalibript10"/>
          <w:rFonts w:ascii="Times New Roman" w:hAnsi="Times New Roman" w:cs="Times New Roman"/>
          <w:caps w:val="0"/>
          <w:color w:val="auto"/>
        </w:rPr>
        <w:t xml:space="preserve"> as a method to identify the characteristics of the Nordic light. The meteorological studies document these characteristics through records of the frequency of clear blue sky and overcast sky, the character of the clou</w:t>
      </w:r>
      <w:r w:rsidR="005426E2">
        <w:rPr>
          <w:rStyle w:val="UnderoverskriftCalibript10"/>
          <w:rFonts w:ascii="Times New Roman" w:hAnsi="Times New Roman" w:cs="Times New Roman"/>
          <w:caps w:val="0"/>
          <w:color w:val="auto"/>
        </w:rPr>
        <w:t xml:space="preserve">d cover and the sky luminance. </w:t>
      </w:r>
      <w:r w:rsidRPr="00591976">
        <w:rPr>
          <w:rStyle w:val="UnderoverskriftCalibript10"/>
          <w:rFonts w:ascii="Times New Roman" w:hAnsi="Times New Roman" w:cs="Times New Roman"/>
          <w:caps w:val="0"/>
          <w:color w:val="auto"/>
        </w:rPr>
        <w:t xml:space="preserve">The third section on Light Modelling uses </w:t>
      </w:r>
      <w:r w:rsidRPr="00591976">
        <w:rPr>
          <w:rStyle w:val="UnderoverskriftCalibript10"/>
          <w:rFonts w:ascii="Times New Roman" w:hAnsi="Times New Roman" w:cs="Times New Roman"/>
          <w:i/>
          <w:iCs/>
          <w:caps w:val="0"/>
          <w:color w:val="auto"/>
        </w:rPr>
        <w:t>phenomenology</w:t>
      </w:r>
      <w:r w:rsidRPr="00591976">
        <w:rPr>
          <w:rStyle w:val="UnderoverskriftCalibript10"/>
          <w:rFonts w:ascii="Times New Roman" w:hAnsi="Times New Roman" w:cs="Times New Roman"/>
          <w:caps w:val="0"/>
          <w:color w:val="auto"/>
        </w:rPr>
        <w:t xml:space="preserve"> as a method to study the experience of the interaction between the Nordic light and architecture</w:t>
      </w:r>
      <w:r w:rsidR="00942B7C">
        <w:rPr>
          <w:rStyle w:val="UnderoverskriftCalibript10"/>
          <w:rFonts w:ascii="Times New Roman" w:hAnsi="Times New Roman" w:cs="Times New Roman"/>
          <w:caps w:val="0"/>
          <w:color w:val="auto"/>
        </w:rPr>
        <w:t xml:space="preserve"> in three case studies</w:t>
      </w:r>
      <w:r w:rsidRPr="00591976">
        <w:rPr>
          <w:rStyle w:val="UnderoverskriftCalibript10"/>
          <w:rFonts w:ascii="Times New Roman" w:hAnsi="Times New Roman" w:cs="Times New Roman"/>
          <w:caps w:val="0"/>
          <w:color w:val="auto"/>
        </w:rPr>
        <w:t xml:space="preserve">. </w:t>
      </w:r>
      <w:r w:rsidR="005426E2" w:rsidRPr="00591976">
        <w:rPr>
          <w:rStyle w:val="UnderoverskriftCalibript10"/>
          <w:rFonts w:ascii="Times New Roman" w:hAnsi="Times New Roman" w:cs="Times New Roman"/>
          <w:caps w:val="0"/>
          <w:color w:val="auto"/>
        </w:rPr>
        <w:t xml:space="preserve">In the fourth and final main section, the dissertation juxtaposes the results of the previous studies and </w:t>
      </w:r>
      <w:r w:rsidR="00B92DDA">
        <w:rPr>
          <w:rStyle w:val="UnderoverskriftCalibript10"/>
          <w:rFonts w:ascii="Times New Roman" w:hAnsi="Times New Roman" w:cs="Times New Roman"/>
          <w:caps w:val="0"/>
          <w:color w:val="auto"/>
        </w:rPr>
        <w:t>discusses how the architects work in relation to the Nordic light.</w:t>
      </w:r>
      <w:r w:rsidR="009C46FF">
        <w:rPr>
          <w:rStyle w:val="UnderoverskriftCalibript10"/>
          <w:rFonts w:ascii="Times New Roman" w:hAnsi="Times New Roman" w:cs="Times New Roman"/>
          <w:caps w:val="0"/>
          <w:color w:val="auto"/>
        </w:rPr>
        <w:t xml:space="preserve"> </w:t>
      </w:r>
    </w:p>
    <w:p w:rsidR="00942B7C" w:rsidRDefault="00942B7C" w:rsidP="00591976">
      <w:pPr>
        <w:pStyle w:val="Illustrationstekstfrstelinje"/>
        <w:jc w:val="both"/>
        <w:rPr>
          <w:rStyle w:val="UnderoverskriftCalibript10"/>
          <w:rFonts w:ascii="Times New Roman" w:hAnsi="Times New Roman" w:cs="Times New Roman"/>
          <w:caps w:val="0"/>
          <w:color w:val="auto"/>
        </w:rPr>
      </w:pP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r w:rsidRPr="00591976">
        <w:rPr>
          <w:rStyle w:val="UnderoverskriftCalibript10"/>
          <w:rFonts w:ascii="Times New Roman" w:hAnsi="Times New Roman" w:cs="Times New Roman"/>
          <w:caps w:val="0"/>
          <w:color w:val="auto"/>
        </w:rPr>
        <w:t>The architects in the case studies each express an eagerness to understand the characteristics of the Nordic light and to work in close relation to it. All three buildings are designed according to the specific local light characteristics, where large, bright and diffuse cloud cover is particularly dominant. The design of the light apertures and thereby the modelling of the light in the various rooms does not follow a particular standard or have a specific shape or size. The three examples illustrate how careful architectural modelling of the Nordic daylight can support a room's function while also allowing the room to be perceived as atmospheric, intimate and inviting to its users.</w:t>
      </w:r>
    </w:p>
    <w:p w:rsidR="00591976" w:rsidRPr="00591976" w:rsidRDefault="00591976" w:rsidP="00591976">
      <w:pPr>
        <w:pStyle w:val="Illustrationstekstfrstelinje"/>
        <w:jc w:val="both"/>
        <w:rPr>
          <w:rStyle w:val="UnderoverskriftCalibript10"/>
          <w:rFonts w:ascii="Times New Roman" w:hAnsi="Times New Roman" w:cs="Times New Roman"/>
          <w:caps w:val="0"/>
          <w:color w:val="auto"/>
        </w:rPr>
      </w:pPr>
    </w:p>
    <w:p w:rsidR="009C46FF" w:rsidRPr="00777573" w:rsidRDefault="00591976" w:rsidP="00591976">
      <w:pPr>
        <w:rPr>
          <w:rFonts w:ascii="Times New Roman" w:hAnsi="Times New Roman" w:cs="Times New Roman"/>
          <w:sz w:val="20"/>
          <w:szCs w:val="20"/>
          <w:lang w:val="en-US"/>
        </w:rPr>
      </w:pPr>
      <w:r w:rsidRPr="00591976">
        <w:rPr>
          <w:rStyle w:val="UnderoverskriftCalibript10"/>
          <w:rFonts w:ascii="Times New Roman" w:hAnsi="Times New Roman" w:cs="Times New Roman"/>
          <w:color w:val="auto"/>
          <w:lang w:val="en-US"/>
        </w:rPr>
        <w:t xml:space="preserve">This means that the best </w:t>
      </w:r>
      <w:r w:rsidR="005426E2">
        <w:rPr>
          <w:rStyle w:val="UnderoverskriftCalibript10"/>
          <w:rFonts w:ascii="Times New Roman" w:hAnsi="Times New Roman" w:cs="Times New Roman"/>
          <w:color w:val="auto"/>
          <w:lang w:val="en-US"/>
        </w:rPr>
        <w:t>Nordic</w:t>
      </w:r>
      <w:r w:rsidRPr="00591976">
        <w:rPr>
          <w:rStyle w:val="UnderoverskriftCalibript10"/>
          <w:rFonts w:ascii="Times New Roman" w:hAnsi="Times New Roman" w:cs="Times New Roman"/>
          <w:color w:val="auto"/>
          <w:lang w:val="en-US"/>
        </w:rPr>
        <w:t xml:space="preserve"> architect is often occupied with how to design the daylight apertures in a </w:t>
      </w:r>
      <w:r w:rsidR="005426E2" w:rsidRPr="00591976">
        <w:rPr>
          <w:rStyle w:val="UnderoverskriftCalibript10"/>
          <w:rFonts w:ascii="Times New Roman" w:hAnsi="Times New Roman" w:cs="Times New Roman"/>
          <w:color w:val="auto"/>
          <w:lang w:val="en-US"/>
        </w:rPr>
        <w:t>Nordic</w:t>
      </w:r>
      <w:r w:rsidRPr="00591976">
        <w:rPr>
          <w:rStyle w:val="UnderoverskriftCalibript10"/>
          <w:rFonts w:ascii="Times New Roman" w:hAnsi="Times New Roman" w:cs="Times New Roman"/>
          <w:color w:val="auto"/>
          <w:lang w:val="en-US"/>
        </w:rPr>
        <w:t xml:space="preserve"> context. Therefore, this dissertation aims at pointing to the opportunities provided by daylight apertures to interact with the </w:t>
      </w:r>
      <w:r w:rsidR="005426E2" w:rsidRPr="00591976">
        <w:rPr>
          <w:rStyle w:val="UnderoverskriftCalibript10"/>
          <w:rFonts w:ascii="Times New Roman" w:hAnsi="Times New Roman" w:cs="Times New Roman"/>
          <w:color w:val="auto"/>
          <w:lang w:val="en-US"/>
        </w:rPr>
        <w:t>Nordic</w:t>
      </w:r>
      <w:r w:rsidRPr="00591976">
        <w:rPr>
          <w:rStyle w:val="UnderoverskriftCalibript10"/>
          <w:rFonts w:ascii="Times New Roman" w:hAnsi="Times New Roman" w:cs="Times New Roman"/>
          <w:color w:val="auto"/>
          <w:lang w:val="en-US"/>
        </w:rPr>
        <w:t xml:space="preserve"> light. This means that the </w:t>
      </w:r>
      <w:r w:rsidR="005426E2" w:rsidRPr="00591976">
        <w:rPr>
          <w:rStyle w:val="UnderoverskriftCalibript10"/>
          <w:rFonts w:ascii="Times New Roman" w:hAnsi="Times New Roman" w:cs="Times New Roman"/>
          <w:color w:val="auto"/>
          <w:lang w:val="en-US"/>
        </w:rPr>
        <w:t>Nordic</w:t>
      </w:r>
      <w:r w:rsidRPr="00591976">
        <w:rPr>
          <w:rStyle w:val="UnderoverskriftCalibript10"/>
          <w:rFonts w:ascii="Times New Roman" w:hAnsi="Times New Roman" w:cs="Times New Roman"/>
          <w:color w:val="auto"/>
          <w:lang w:val="en-US"/>
        </w:rPr>
        <w:t xml:space="preserve"> daylight aperture is not designed within a particular mode of expression or style, but rather it is designed in its own special way in order to relate to the light.</w:t>
      </w:r>
    </w:p>
    <w:sectPr w:rsidR="009C46FF" w:rsidRPr="00777573" w:rsidSect="0044680D">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76"/>
    <w:rsid w:val="000F7EC2"/>
    <w:rsid w:val="0044680D"/>
    <w:rsid w:val="005426E2"/>
    <w:rsid w:val="00591976"/>
    <w:rsid w:val="0069151B"/>
    <w:rsid w:val="00721031"/>
    <w:rsid w:val="00777573"/>
    <w:rsid w:val="007A489A"/>
    <w:rsid w:val="00942B7C"/>
    <w:rsid w:val="0099391C"/>
    <w:rsid w:val="009C46FF"/>
    <w:rsid w:val="00B92DDA"/>
    <w:rsid w:val="00FB2A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A558C-F698-4ACB-81B0-01CF34B8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llustrationstekstfrstelinje">
    <w:name w:val="Illustrations tekst første linje"/>
    <w:basedOn w:val="Normal"/>
    <w:uiPriority w:val="99"/>
    <w:rsid w:val="00591976"/>
    <w:pPr>
      <w:autoSpaceDE w:val="0"/>
      <w:autoSpaceDN w:val="0"/>
      <w:adjustRightInd w:val="0"/>
      <w:spacing w:after="0" w:line="288" w:lineRule="auto"/>
      <w:textAlignment w:val="center"/>
    </w:pPr>
    <w:rPr>
      <w:rFonts w:ascii="Calibri" w:hAnsi="Calibri" w:cs="Calibri"/>
      <w:caps/>
      <w:color w:val="000000"/>
      <w:sz w:val="18"/>
      <w:szCs w:val="18"/>
      <w:lang w:val="en-US"/>
    </w:rPr>
  </w:style>
  <w:style w:type="character" w:customStyle="1" w:styleId="UnderoverskriftCalibript10">
    <w:name w:val="Underoverskrift Calibri pt.10"/>
    <w:basedOn w:val="Standardskrifttypeiafsnit"/>
    <w:uiPriority w:val="99"/>
    <w:rsid w:val="00591976"/>
    <w:rPr>
      <w:rFonts w:ascii="Calibri" w:hAnsi="Calibri" w:cs="Calibri"/>
      <w:color w:val="616161"/>
      <w:w w:val="1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2518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 Krogsbæk Mathiasen</dc:creator>
  <cp:lastModifiedBy>Vibber Hermansen</cp:lastModifiedBy>
  <cp:revision>2</cp:revision>
  <dcterms:created xsi:type="dcterms:W3CDTF">2015-06-09T13:42:00Z</dcterms:created>
  <dcterms:modified xsi:type="dcterms:W3CDTF">2015-06-09T13:42:00Z</dcterms:modified>
</cp:coreProperties>
</file>